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FEF8" w14:textId="77777777" w:rsidR="00E62B66" w:rsidRPr="00796A5E" w:rsidRDefault="00E62B66" w:rsidP="00E62B6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96A5E">
        <w:rPr>
          <w:rFonts w:asciiTheme="majorBidi" w:hAnsiTheme="majorBidi" w:cstheme="majorBidi"/>
          <w:b/>
          <w:bCs/>
          <w:sz w:val="28"/>
          <w:szCs w:val="28"/>
        </w:rPr>
        <w:t>Ethical Considerations Approval</w:t>
      </w:r>
    </w:p>
    <w:p w14:paraId="45D62A9D" w14:textId="77777777" w:rsidR="00E62B66" w:rsidRDefault="00E62B66" w:rsidP="00936C1C">
      <w:pPr>
        <w:jc w:val="both"/>
        <w:rPr>
          <w:rFonts w:asciiTheme="majorBidi" w:hAnsiTheme="majorBidi" w:cstheme="majorBidi"/>
          <w:sz w:val="24"/>
          <w:szCs w:val="24"/>
        </w:rPr>
      </w:pPr>
      <w:r w:rsidRPr="00E62B66">
        <w:rPr>
          <w:rFonts w:asciiTheme="majorBidi" w:hAnsiTheme="majorBidi" w:cstheme="majorBidi"/>
          <w:color w:val="000000"/>
        </w:rPr>
        <w:t xml:space="preserve">The researcher </w:t>
      </w:r>
      <w:r w:rsidR="00936C1C">
        <w:rPr>
          <w:rFonts w:asciiTheme="majorBidi" w:hAnsiTheme="majorBidi" w:cstheme="majorBidi"/>
          <w:color w:val="000000"/>
        </w:rPr>
        <w:t xml:space="preserve">should </w:t>
      </w:r>
      <w:r w:rsidRPr="00E62B66">
        <w:rPr>
          <w:rFonts w:asciiTheme="majorBidi" w:hAnsiTheme="majorBidi" w:cstheme="majorBidi"/>
          <w:color w:val="000000"/>
        </w:rPr>
        <w:t xml:space="preserve">consider the ethical, legal and regulatory norms and standards for research involving human subjects in their own countries as well as applicable international norms and standards. </w:t>
      </w:r>
    </w:p>
    <w:p w14:paraId="442D9D8E" w14:textId="77777777" w:rsidR="00E62B66" w:rsidRPr="00D352F9" w:rsidRDefault="00E62B66" w:rsidP="00D352F9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352F9">
        <w:rPr>
          <w:rFonts w:asciiTheme="majorBidi" w:hAnsiTheme="majorBidi" w:cstheme="majorBidi"/>
          <w:b/>
          <w:bCs/>
          <w:sz w:val="24"/>
          <w:szCs w:val="24"/>
        </w:rPr>
        <w:t xml:space="preserve">Title of manuscript (MS): </w:t>
      </w:r>
    </w:p>
    <w:p w14:paraId="2502263B" w14:textId="77777777" w:rsidR="00E62B66" w:rsidRPr="00D352F9" w:rsidRDefault="00E62B66" w:rsidP="00D352F9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352F9">
        <w:rPr>
          <w:rFonts w:asciiTheme="majorBidi" w:hAnsiTheme="majorBidi" w:cstheme="majorBidi"/>
          <w:b/>
          <w:bCs/>
          <w:sz w:val="24"/>
          <w:szCs w:val="24"/>
        </w:rPr>
        <w:t xml:space="preserve">Author/s name: </w:t>
      </w:r>
    </w:p>
    <w:p w14:paraId="5E817083" w14:textId="77777777" w:rsidR="00E62B66" w:rsidRPr="00D352F9" w:rsidRDefault="00E62B66" w:rsidP="00D352F9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352F9">
        <w:rPr>
          <w:rFonts w:asciiTheme="majorBidi" w:hAnsiTheme="majorBidi" w:cstheme="majorBidi"/>
          <w:b/>
          <w:bCs/>
          <w:sz w:val="24"/>
          <w:szCs w:val="24"/>
        </w:rPr>
        <w:t>Name of Organization:</w:t>
      </w:r>
    </w:p>
    <w:p w14:paraId="26C62B95" w14:textId="7361AD29" w:rsidR="00E62B66" w:rsidRDefault="00E62B66" w:rsidP="00E62B66">
      <w:pPr>
        <w:rPr>
          <w:rFonts w:asciiTheme="majorBidi" w:hAnsiTheme="majorBidi" w:cstheme="majorBidi"/>
          <w:sz w:val="24"/>
          <w:szCs w:val="24"/>
        </w:rPr>
      </w:pPr>
      <w:r w:rsidRPr="00796A5E">
        <w:rPr>
          <w:rFonts w:asciiTheme="majorBidi" w:hAnsiTheme="majorBidi" w:cstheme="majorBidi"/>
          <w:sz w:val="24"/>
          <w:szCs w:val="24"/>
        </w:rPr>
        <w:t>Author(s) 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96A5E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96A5E">
        <w:rPr>
          <w:rFonts w:asciiTheme="majorBidi" w:hAnsiTheme="majorBidi" w:cstheme="majorBidi"/>
          <w:sz w:val="24"/>
          <w:szCs w:val="24"/>
        </w:rPr>
        <w:t>are responsible for the content and the content in no way represents the views of the publisher.</w:t>
      </w:r>
    </w:p>
    <w:p w14:paraId="5EC8AAE1" w14:textId="0B71EA5C" w:rsidR="008A4880" w:rsidRPr="002328A6" w:rsidRDefault="008A4880">
      <w:p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328A6">
        <w:rPr>
          <w:rFonts w:asciiTheme="majorBidi" w:hAnsiTheme="majorBidi" w:cstheme="majorBidi"/>
          <w:sz w:val="24"/>
          <w:szCs w:val="24"/>
        </w:rPr>
        <w:t xml:space="preserve">I/We confirm as author/s that </w:t>
      </w:r>
      <w:r w:rsidR="00392B83">
        <w:rPr>
          <w:rFonts w:asciiTheme="majorBidi" w:hAnsiTheme="majorBidi" w:cstheme="majorBidi"/>
          <w:sz w:val="24"/>
          <w:szCs w:val="24"/>
        </w:rPr>
        <w:t>we</w:t>
      </w:r>
      <w:r w:rsidR="00392B83" w:rsidRPr="002328A6">
        <w:rPr>
          <w:rFonts w:asciiTheme="majorBidi" w:hAnsiTheme="majorBidi" w:cstheme="majorBidi"/>
          <w:sz w:val="24"/>
          <w:szCs w:val="24"/>
        </w:rPr>
        <w:t xml:space="preserve"> </w:t>
      </w:r>
      <w:r w:rsidRPr="002328A6">
        <w:rPr>
          <w:rFonts w:asciiTheme="majorBidi" w:hAnsiTheme="majorBidi" w:cstheme="majorBidi"/>
          <w:sz w:val="24"/>
          <w:szCs w:val="24"/>
        </w:rPr>
        <w:t xml:space="preserve">signing of this form to guarantee that the submitted manuscript is in accordance with the </w:t>
      </w:r>
      <w:r w:rsidR="002C7032" w:rsidRPr="002328A6">
        <w:rPr>
          <w:rFonts w:asciiTheme="majorBidi" w:hAnsiTheme="majorBidi" w:cstheme="majorBidi"/>
          <w:sz w:val="24"/>
          <w:szCs w:val="24"/>
        </w:rPr>
        <w:t>e</w:t>
      </w:r>
      <w:r w:rsidRPr="002328A6">
        <w:rPr>
          <w:rFonts w:asciiTheme="majorBidi" w:hAnsiTheme="majorBidi" w:cstheme="majorBidi"/>
          <w:sz w:val="24"/>
          <w:szCs w:val="24"/>
        </w:rPr>
        <w:t xml:space="preserve">thical </w:t>
      </w:r>
      <w:r w:rsidR="002C7032" w:rsidRPr="002328A6">
        <w:rPr>
          <w:rFonts w:asciiTheme="majorBidi" w:hAnsiTheme="majorBidi" w:cstheme="majorBidi"/>
          <w:sz w:val="24"/>
          <w:szCs w:val="24"/>
        </w:rPr>
        <w:t>consideration</w:t>
      </w:r>
      <w:r w:rsidR="00941241" w:rsidRPr="002328A6">
        <w:rPr>
          <w:rFonts w:asciiTheme="majorBidi" w:hAnsiTheme="majorBidi" w:cstheme="majorBidi"/>
          <w:sz w:val="24"/>
          <w:szCs w:val="24"/>
        </w:rPr>
        <w:t>s</w:t>
      </w:r>
      <w:r w:rsidR="002C7032" w:rsidRPr="002328A6">
        <w:rPr>
          <w:rFonts w:asciiTheme="majorBidi" w:hAnsiTheme="majorBidi" w:cstheme="majorBidi"/>
          <w:sz w:val="24"/>
          <w:szCs w:val="24"/>
        </w:rPr>
        <w:t xml:space="preserve"> and we have received the ethical approval from the related institution</w:t>
      </w:r>
      <w:r w:rsidR="00941241" w:rsidRPr="002328A6">
        <w:rPr>
          <w:rFonts w:asciiTheme="majorBidi" w:hAnsiTheme="majorBidi" w:cstheme="majorBidi"/>
          <w:sz w:val="24"/>
          <w:szCs w:val="24"/>
        </w:rPr>
        <w:t>(s) and participant consents</w:t>
      </w:r>
      <w:r w:rsidR="002C7032" w:rsidRPr="002328A6">
        <w:rPr>
          <w:rFonts w:asciiTheme="majorBidi" w:hAnsiTheme="majorBidi" w:cstheme="majorBidi"/>
          <w:sz w:val="24"/>
          <w:szCs w:val="24"/>
        </w:rPr>
        <w:t xml:space="preserve"> before recruiting patients/participants.</w:t>
      </w:r>
    </w:p>
    <w:p w14:paraId="643CA527" w14:textId="680F7958" w:rsidR="00E62B66" w:rsidRDefault="008A4880" w:rsidP="008A5B1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participation in the study </w:t>
      </w:r>
      <w:r w:rsidR="002C7032">
        <w:rPr>
          <w:rFonts w:asciiTheme="majorBidi" w:hAnsiTheme="majorBidi" w:cstheme="majorBidi"/>
          <w:sz w:val="24"/>
          <w:szCs w:val="24"/>
        </w:rPr>
        <w:t>was</w:t>
      </w:r>
      <w:r>
        <w:rPr>
          <w:rFonts w:asciiTheme="majorBidi" w:hAnsiTheme="majorBidi" w:cstheme="majorBidi"/>
          <w:sz w:val="24"/>
          <w:szCs w:val="24"/>
        </w:rPr>
        <w:t xml:space="preserve"> completely voluntary</w:t>
      </w:r>
      <w:r w:rsidR="00E62B66" w:rsidRPr="00796A5E">
        <w:rPr>
          <w:rFonts w:asciiTheme="majorBidi" w:hAnsiTheme="majorBidi" w:cstheme="majorBidi"/>
          <w:sz w:val="24"/>
          <w:szCs w:val="24"/>
        </w:rPr>
        <w:t>.</w:t>
      </w:r>
    </w:p>
    <w:p w14:paraId="725E5FBF" w14:textId="5E525A5F" w:rsidR="008A4880" w:rsidRDefault="00C25223" w:rsidP="008A5B1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56BD">
        <w:rPr>
          <w:rFonts w:asciiTheme="majorBidi" w:hAnsiTheme="majorBidi" w:cstheme="majorBidi"/>
          <w:sz w:val="24"/>
          <w:szCs w:val="24"/>
        </w:rPr>
        <w:t>All the needed information for patients or their parents should be presented by using local and simplified terms for a disease in their common language and invite them to be part of this research.</w:t>
      </w:r>
      <w:r w:rsidR="00C968D7">
        <w:rPr>
          <w:rFonts w:asciiTheme="majorBidi" w:hAnsiTheme="majorBidi" w:cstheme="majorBidi"/>
          <w:sz w:val="24"/>
          <w:szCs w:val="24"/>
        </w:rPr>
        <w:t xml:space="preserve"> </w:t>
      </w:r>
      <w:r w:rsidR="008A4880" w:rsidRPr="00C056BD">
        <w:rPr>
          <w:rFonts w:asciiTheme="majorBidi" w:hAnsiTheme="majorBidi" w:cstheme="majorBidi"/>
          <w:sz w:val="24"/>
          <w:szCs w:val="24"/>
        </w:rPr>
        <w:t>We ke</w:t>
      </w:r>
      <w:r w:rsidR="00C46E96" w:rsidRPr="00C056BD">
        <w:rPr>
          <w:rFonts w:asciiTheme="majorBidi" w:hAnsiTheme="majorBidi" w:cstheme="majorBidi"/>
          <w:sz w:val="24"/>
          <w:szCs w:val="24"/>
        </w:rPr>
        <w:t>pt</w:t>
      </w:r>
      <w:r w:rsidR="008A4880" w:rsidRPr="00C056BD">
        <w:rPr>
          <w:rFonts w:asciiTheme="majorBidi" w:hAnsiTheme="majorBidi" w:cstheme="majorBidi"/>
          <w:sz w:val="24"/>
          <w:szCs w:val="24"/>
        </w:rPr>
        <w:t xml:space="preserve"> patient information confidential and d</w:t>
      </w:r>
      <w:r w:rsidR="00C46E96" w:rsidRPr="00C056BD">
        <w:rPr>
          <w:rFonts w:asciiTheme="majorBidi" w:hAnsiTheme="majorBidi" w:cstheme="majorBidi"/>
          <w:sz w:val="24"/>
          <w:szCs w:val="24"/>
        </w:rPr>
        <w:t>id</w:t>
      </w:r>
      <w:r w:rsidR="008A4880" w:rsidRPr="00C056BD">
        <w:rPr>
          <w:rFonts w:asciiTheme="majorBidi" w:hAnsiTheme="majorBidi" w:cstheme="majorBidi"/>
          <w:sz w:val="24"/>
          <w:szCs w:val="24"/>
        </w:rPr>
        <w:t xml:space="preserve"> not publish patient identity. </w:t>
      </w:r>
    </w:p>
    <w:p w14:paraId="19E8EA35" w14:textId="7E692729" w:rsidR="00C25223" w:rsidRDefault="00C25223" w:rsidP="00D116B4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56BD">
        <w:rPr>
          <w:rFonts w:asciiTheme="majorBidi" w:hAnsiTheme="majorBidi" w:cstheme="majorBidi"/>
          <w:sz w:val="24"/>
          <w:szCs w:val="24"/>
        </w:rPr>
        <w:t>Any patient can talk to anyone he/she feel</w:t>
      </w:r>
      <w:r w:rsidR="00392B83">
        <w:rPr>
          <w:rFonts w:asciiTheme="majorBidi" w:hAnsiTheme="majorBidi" w:cstheme="majorBidi"/>
          <w:sz w:val="24"/>
          <w:szCs w:val="24"/>
        </w:rPr>
        <w:t>s</w:t>
      </w:r>
      <w:r w:rsidRPr="00C056BD">
        <w:rPr>
          <w:rFonts w:asciiTheme="majorBidi" w:hAnsiTheme="majorBidi" w:cstheme="majorBidi"/>
          <w:sz w:val="24"/>
          <w:szCs w:val="24"/>
        </w:rPr>
        <w:t xml:space="preserve"> comfortable with about the research, ask researcher or physician or medical </w:t>
      </w:r>
      <w:proofErr w:type="gramStart"/>
      <w:r w:rsidRPr="00C056BD">
        <w:rPr>
          <w:rFonts w:asciiTheme="majorBidi" w:hAnsiTheme="majorBidi" w:cstheme="majorBidi"/>
          <w:sz w:val="24"/>
          <w:szCs w:val="24"/>
        </w:rPr>
        <w:t>staff  any</w:t>
      </w:r>
      <w:proofErr w:type="gramEnd"/>
      <w:r w:rsidRPr="00C056BD">
        <w:rPr>
          <w:rFonts w:asciiTheme="majorBidi" w:hAnsiTheme="majorBidi" w:cstheme="majorBidi"/>
          <w:sz w:val="24"/>
          <w:szCs w:val="24"/>
        </w:rPr>
        <w:t xml:space="preserve"> question about research work sample, </w:t>
      </w:r>
      <w:r w:rsidR="00392B83">
        <w:rPr>
          <w:rFonts w:asciiTheme="majorBidi" w:hAnsiTheme="majorBidi" w:cstheme="majorBidi"/>
          <w:sz w:val="24"/>
          <w:szCs w:val="24"/>
        </w:rPr>
        <w:t xml:space="preserve">the </w:t>
      </w:r>
      <w:r w:rsidRPr="00C056BD">
        <w:rPr>
          <w:rFonts w:asciiTheme="majorBidi" w:hAnsiTheme="majorBidi" w:cstheme="majorBidi"/>
          <w:sz w:val="24"/>
          <w:szCs w:val="24"/>
        </w:rPr>
        <w:t>way to gain sample and the purpose of using the sample in the  present time or future</w:t>
      </w:r>
    </w:p>
    <w:p w14:paraId="0B631FD8" w14:textId="7CCBF7B8" w:rsidR="008A4880" w:rsidRPr="00C056BD" w:rsidRDefault="008A4880" w:rsidP="008A5B1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56BD">
        <w:rPr>
          <w:rFonts w:asciiTheme="majorBidi" w:hAnsiTheme="majorBidi" w:cstheme="majorBidi"/>
          <w:sz w:val="24"/>
          <w:szCs w:val="24"/>
        </w:rPr>
        <w:t xml:space="preserve">All clinical trials were conducted according to the </w:t>
      </w:r>
      <w:hyperlink r:id="rId7" w:anchor=":~:text=The%20World%20Medical%20Association%20(WMA,identifiable%20human%20material%20and%20data)" w:history="1">
        <w:r w:rsidRPr="00C153D6">
          <w:rPr>
            <w:rStyle w:val="Hyperlink"/>
            <w:rFonts w:asciiTheme="majorBidi" w:hAnsiTheme="majorBidi" w:cstheme="majorBidi"/>
            <w:sz w:val="24"/>
            <w:szCs w:val="24"/>
          </w:rPr>
          <w:t>Helsinki Ethical Principles</w:t>
        </w:r>
      </w:hyperlink>
    </w:p>
    <w:p w14:paraId="105261CF" w14:textId="2420B3DD" w:rsidR="00C46E96" w:rsidRPr="00C056BD" w:rsidRDefault="00941241" w:rsidP="008A5B1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56BD">
        <w:rPr>
          <w:rFonts w:asciiTheme="majorBidi" w:hAnsiTheme="majorBidi" w:cstheme="majorBidi"/>
          <w:sz w:val="24"/>
          <w:szCs w:val="24"/>
        </w:rPr>
        <w:t>Authors have disclosed all their conflict of interests if exist.</w:t>
      </w:r>
    </w:p>
    <w:p w14:paraId="1F526D80" w14:textId="3D2F020D" w:rsidR="002C7032" w:rsidRDefault="002C7032" w:rsidP="00C46E96">
      <w:pPr>
        <w:pStyle w:val="ListParagraph"/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Corresponding author can sign in behalf of the participating authors</w:t>
      </w:r>
    </w:p>
    <w:p w14:paraId="4F6E7B06" w14:textId="5C7267E6" w:rsidR="00C056BD" w:rsidRDefault="00C056BD" w:rsidP="00C46E96">
      <w:pPr>
        <w:pStyle w:val="ListParagraph"/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C5A2B5E" w14:textId="5D4121A0" w:rsidR="002C7032" w:rsidRPr="00D352F9" w:rsidRDefault="002C7032" w:rsidP="00D352F9">
      <w:pPr>
        <w:pStyle w:val="ListParagraph"/>
        <w:spacing w:after="20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52F9">
        <w:rPr>
          <w:rFonts w:asciiTheme="majorBidi" w:hAnsiTheme="majorBidi" w:cstheme="majorBidi"/>
          <w:b/>
          <w:bCs/>
          <w:sz w:val="24"/>
          <w:szCs w:val="24"/>
        </w:rPr>
        <w:t>Name</w:t>
      </w:r>
    </w:p>
    <w:p w14:paraId="26B3D995" w14:textId="65B59F71" w:rsidR="002C7032" w:rsidRPr="00D352F9" w:rsidRDefault="002C7032" w:rsidP="00D352F9">
      <w:pPr>
        <w:pStyle w:val="ListParagraph"/>
        <w:spacing w:after="20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52F9">
        <w:rPr>
          <w:rFonts w:asciiTheme="majorBidi" w:hAnsiTheme="majorBidi" w:cstheme="majorBidi"/>
          <w:b/>
          <w:bCs/>
          <w:sz w:val="24"/>
          <w:szCs w:val="24"/>
        </w:rPr>
        <w:t>Affiliation</w:t>
      </w:r>
    </w:p>
    <w:p w14:paraId="03B298A2" w14:textId="0DBA1DC4" w:rsidR="002C7032" w:rsidRPr="00D352F9" w:rsidRDefault="00C46E96" w:rsidP="00D352F9">
      <w:pPr>
        <w:pStyle w:val="ListParagraph"/>
        <w:spacing w:after="20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52F9">
        <w:rPr>
          <w:rFonts w:asciiTheme="majorBidi" w:hAnsiTheme="majorBidi" w:cstheme="majorBidi"/>
          <w:b/>
          <w:bCs/>
          <w:sz w:val="24"/>
          <w:szCs w:val="24"/>
        </w:rPr>
        <w:t>The name of the ethical approval body</w:t>
      </w:r>
    </w:p>
    <w:p w14:paraId="7826CCEA" w14:textId="5B1FB304" w:rsidR="00C46E96" w:rsidRPr="00D352F9" w:rsidRDefault="00C46E96" w:rsidP="00D352F9">
      <w:pPr>
        <w:pStyle w:val="ListParagraph"/>
        <w:spacing w:after="20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52F9">
        <w:rPr>
          <w:rFonts w:asciiTheme="majorBidi" w:hAnsiTheme="majorBidi" w:cstheme="majorBidi"/>
          <w:b/>
          <w:bCs/>
          <w:sz w:val="24"/>
          <w:szCs w:val="24"/>
        </w:rPr>
        <w:t xml:space="preserve">Signature </w:t>
      </w:r>
    </w:p>
    <w:p w14:paraId="1B53FDDD" w14:textId="05BE9E02" w:rsidR="00E62B66" w:rsidRDefault="00C46E96" w:rsidP="00D352F9">
      <w:pPr>
        <w:pStyle w:val="ListParagraph"/>
        <w:spacing w:after="20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52F9">
        <w:rPr>
          <w:rFonts w:asciiTheme="majorBidi" w:hAnsiTheme="majorBidi" w:cstheme="majorBidi"/>
          <w:b/>
          <w:bCs/>
          <w:sz w:val="24"/>
          <w:szCs w:val="24"/>
        </w:rPr>
        <w:t>Date</w:t>
      </w:r>
    </w:p>
    <w:sectPr w:rsidR="00E62B66" w:rsidSect="00D352F9">
      <w:headerReference w:type="default" r:id="rId8"/>
      <w:pgSz w:w="12240" w:h="15840"/>
      <w:pgMar w:top="576" w:right="1440" w:bottom="576" w:left="1440" w:header="23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6D71" w14:textId="77777777" w:rsidR="00662808" w:rsidRDefault="00662808" w:rsidP="00FD3A1E">
      <w:pPr>
        <w:spacing w:after="0" w:line="240" w:lineRule="auto"/>
      </w:pPr>
      <w:r>
        <w:separator/>
      </w:r>
    </w:p>
  </w:endnote>
  <w:endnote w:type="continuationSeparator" w:id="0">
    <w:p w14:paraId="1DD15985" w14:textId="77777777" w:rsidR="00662808" w:rsidRDefault="00662808" w:rsidP="00FD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FE34" w14:textId="77777777" w:rsidR="00662808" w:rsidRDefault="00662808" w:rsidP="00FD3A1E">
      <w:pPr>
        <w:spacing w:after="0" w:line="240" w:lineRule="auto"/>
      </w:pPr>
      <w:r>
        <w:separator/>
      </w:r>
    </w:p>
  </w:footnote>
  <w:footnote w:type="continuationSeparator" w:id="0">
    <w:p w14:paraId="1D55EF81" w14:textId="77777777" w:rsidR="00662808" w:rsidRDefault="00662808" w:rsidP="00FD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225F" w14:textId="77777777" w:rsidR="00FD3A1E" w:rsidRDefault="00FD3A1E">
    <w:pPr>
      <w:pStyle w:val="Header"/>
    </w:pPr>
    <w:r w:rsidRPr="004F2AA5">
      <w:rPr>
        <w:noProof/>
      </w:rPr>
      <w:drawing>
        <wp:anchor distT="0" distB="0" distL="114300" distR="114300" simplePos="0" relativeHeight="251659264" behindDoc="0" locked="0" layoutInCell="1" allowOverlap="1" wp14:anchorId="3CBFA674" wp14:editId="1F618A48">
          <wp:simplePos x="0" y="0"/>
          <wp:positionH relativeFrom="margin">
            <wp:posOffset>2171700</wp:posOffset>
          </wp:positionH>
          <wp:positionV relativeFrom="paragraph">
            <wp:posOffset>-1230630</wp:posOffset>
          </wp:positionV>
          <wp:extent cx="1209040" cy="961235"/>
          <wp:effectExtent l="0" t="0" r="0" b="0"/>
          <wp:wrapNone/>
          <wp:docPr id="2" name="Picture 2" descr="D:\D\Journal\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\Journal\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96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02B356" wp14:editId="0EA6D984">
              <wp:simplePos x="0" y="0"/>
              <wp:positionH relativeFrom="column">
                <wp:posOffset>1381125</wp:posOffset>
              </wp:positionH>
              <wp:positionV relativeFrom="paragraph">
                <wp:posOffset>-220980</wp:posOffset>
              </wp:positionV>
              <wp:extent cx="2943225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32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34664" w14:textId="77777777" w:rsidR="00FD3A1E" w:rsidRPr="00581048" w:rsidRDefault="00FD3A1E" w:rsidP="00FD3A1E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81048">
                            <w:rPr>
                              <w:rFonts w:asciiTheme="majorBidi" w:hAnsiTheme="majorBidi" w:cstheme="majorBidi"/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Iraqi Journal of Pharmaceutical Sciences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DeflateBottom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C02B3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8.75pt;margin-top:-17.4pt;width:23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" filled="f" stroked="f">
              <v:textbox>
                <w:txbxContent>
                  <w:p w14:paraId="31F34664" w14:textId="77777777" w:rsidR="00FD3A1E" w:rsidRPr="00581048" w:rsidRDefault="00FD3A1E" w:rsidP="00FD3A1E">
                    <w:pPr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81048">
                      <w:rPr>
                        <w:rFonts w:asciiTheme="majorBidi" w:hAnsiTheme="majorBidi" w:cstheme="majorBidi"/>
                        <w:color w:val="000000" w:themeColor="text1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Iraqi Journal of Pharmaceutical Sciences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6DBB"/>
    <w:multiLevelType w:val="hybridMultilevel"/>
    <w:tmpl w:val="84B22F3C"/>
    <w:lvl w:ilvl="0" w:tplc="B240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33217"/>
    <w:multiLevelType w:val="hybridMultilevel"/>
    <w:tmpl w:val="BFF00CB6"/>
    <w:lvl w:ilvl="0" w:tplc="B240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02187"/>
    <w:multiLevelType w:val="hybridMultilevel"/>
    <w:tmpl w:val="8C16C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66"/>
    <w:rsid w:val="00043BA4"/>
    <w:rsid w:val="00061C7B"/>
    <w:rsid w:val="00066951"/>
    <w:rsid w:val="000727B6"/>
    <w:rsid w:val="000B29D2"/>
    <w:rsid w:val="00107DFF"/>
    <w:rsid w:val="00167F55"/>
    <w:rsid w:val="00193ED8"/>
    <w:rsid w:val="001D1C39"/>
    <w:rsid w:val="002328A6"/>
    <w:rsid w:val="002C7032"/>
    <w:rsid w:val="00392B83"/>
    <w:rsid w:val="004321EB"/>
    <w:rsid w:val="004755AB"/>
    <w:rsid w:val="004B7B5A"/>
    <w:rsid w:val="004E789B"/>
    <w:rsid w:val="00510E13"/>
    <w:rsid w:val="0060396B"/>
    <w:rsid w:val="00605A56"/>
    <w:rsid w:val="00662808"/>
    <w:rsid w:val="008A4880"/>
    <w:rsid w:val="008A5B1C"/>
    <w:rsid w:val="0092286E"/>
    <w:rsid w:val="00936C1C"/>
    <w:rsid w:val="00941241"/>
    <w:rsid w:val="009F021D"/>
    <w:rsid w:val="00A0298F"/>
    <w:rsid w:val="00A13455"/>
    <w:rsid w:val="00B93B07"/>
    <w:rsid w:val="00BB7553"/>
    <w:rsid w:val="00BF3035"/>
    <w:rsid w:val="00C056BD"/>
    <w:rsid w:val="00C153D6"/>
    <w:rsid w:val="00C25223"/>
    <w:rsid w:val="00C46E96"/>
    <w:rsid w:val="00C968D7"/>
    <w:rsid w:val="00D116B4"/>
    <w:rsid w:val="00D352F9"/>
    <w:rsid w:val="00DC435B"/>
    <w:rsid w:val="00DE462B"/>
    <w:rsid w:val="00E62B66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E47F0E"/>
  <w15:chartTrackingRefBased/>
  <w15:docId w15:val="{D5B85D60-9BDF-4A43-B82B-729DF5AA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B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03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A1E"/>
  </w:style>
  <w:style w:type="paragraph" w:styleId="Footer">
    <w:name w:val="footer"/>
    <w:basedOn w:val="Normal"/>
    <w:link w:val="FooterChar"/>
    <w:uiPriority w:val="99"/>
    <w:unhideWhenUsed/>
    <w:rsid w:val="00FD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A1E"/>
  </w:style>
  <w:style w:type="paragraph" w:styleId="Revision">
    <w:name w:val="Revision"/>
    <w:hidden/>
    <w:uiPriority w:val="99"/>
    <w:semiHidden/>
    <w:rsid w:val="008A48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2F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3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5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ma.net/policies-post/wma-declaration-of-helsinki-ethical-principles-for-medical-research-involving-human-subje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external examin</cp:lastModifiedBy>
  <cp:revision>7</cp:revision>
  <dcterms:created xsi:type="dcterms:W3CDTF">2022-06-10T16:25:00Z</dcterms:created>
  <dcterms:modified xsi:type="dcterms:W3CDTF">2024-07-30T21:20:00Z</dcterms:modified>
</cp:coreProperties>
</file>